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9E4E5" w14:textId="77777777" w:rsidR="008C4A99" w:rsidRDefault="008C4A99" w:rsidP="00BC720A">
      <w:pPr>
        <w:pStyle w:val="PartDes"/>
        <w:jc w:val="left"/>
        <w:rPr>
          <w:rFonts w:asciiTheme="minorHAnsi" w:hAnsiTheme="minorHAnsi"/>
          <w:szCs w:val="22"/>
        </w:rPr>
      </w:pPr>
    </w:p>
    <w:p w14:paraId="6BCF20E5" w14:textId="77777777" w:rsidR="008C4A99" w:rsidRDefault="00B42768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SCHEDULE 6.2</w:t>
      </w:r>
    </w:p>
    <w:p w14:paraId="15E57158" w14:textId="77777777" w:rsidR="00056AD9" w:rsidRDefault="00056AD9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</w:p>
    <w:p w14:paraId="042DED34" w14:textId="4230627D" w:rsidR="008C4A99" w:rsidRDefault="00B42768">
      <w:pPr>
        <w:pStyle w:val="PartDes"/>
        <w:spacing w:before="0" w:after="24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TEST</w:t>
      </w:r>
      <w:r w:rsidR="0082479F">
        <w:rPr>
          <w:rFonts w:asciiTheme="minorHAnsi" w:hAnsiTheme="minorHAnsi"/>
          <w:szCs w:val="22"/>
        </w:rPr>
        <w:t>ING</w:t>
      </w:r>
      <w:r w:rsidR="005B2E78">
        <w:rPr>
          <w:rFonts w:asciiTheme="minorHAnsi" w:hAnsiTheme="minorHAnsi"/>
          <w:szCs w:val="22"/>
        </w:rPr>
        <w:t xml:space="preserve"> PROCEDURES</w:t>
      </w:r>
    </w:p>
    <w:p w14:paraId="5B2BB4C4" w14:textId="77777777" w:rsidR="00BC720A" w:rsidRDefault="00B42768">
      <w:pPr>
        <w:pStyle w:val="PartDes"/>
        <w:spacing w:before="0" w:after="240"/>
        <w:rPr>
          <w:rFonts w:asciiTheme="minorHAnsi" w:hAnsiTheme="minorHAnsi"/>
          <w:szCs w:val="22"/>
        </w:rPr>
      </w:pPr>
      <w:bookmarkStart w:id="0" w:name="_Toc536428218"/>
      <w:bookmarkStart w:id="1" w:name="_Toc69040"/>
      <w:r>
        <w:rPr>
          <w:rFonts w:asciiTheme="minorHAnsi" w:hAnsiTheme="minorHAnsi"/>
          <w:szCs w:val="22"/>
        </w:rPr>
        <w:br w:type="page"/>
      </w:r>
      <w:bookmarkEnd w:id="0"/>
      <w:bookmarkEnd w:id="1"/>
    </w:p>
    <w:p w14:paraId="27555A70" w14:textId="77777777" w:rsidR="00C64C47" w:rsidRDefault="00C64C47" w:rsidP="00C64C47">
      <w:pPr>
        <w:rPr>
          <w:rFonts w:asciiTheme="minorHAnsi" w:hAnsiTheme="minorHAnsi"/>
          <w:b/>
          <w:bCs/>
          <w:szCs w:val="22"/>
        </w:rPr>
      </w:pPr>
    </w:p>
    <w:p w14:paraId="107B3BA7" w14:textId="64FB5382" w:rsidR="00C64C47" w:rsidRDefault="00056AD9" w:rsidP="00C64C47">
      <w:pPr>
        <w:pStyle w:val="PartDes"/>
        <w:spacing w:before="0" w:after="240"/>
        <w:rPr>
          <w:rFonts w:asciiTheme="minorHAnsi" w:hAnsiTheme="minorHAnsi"/>
          <w:szCs w:val="22"/>
        </w:rPr>
      </w:pPr>
      <w:r w:rsidRPr="00F978A5">
        <w:rPr>
          <w:rFonts w:asciiTheme="minorHAnsi" w:hAnsiTheme="minorHAnsi"/>
          <w:szCs w:val="22"/>
        </w:rPr>
        <w:t xml:space="preserve">Testing </w:t>
      </w:r>
      <w:r w:rsidR="005B2E78" w:rsidRPr="00F978A5">
        <w:rPr>
          <w:rFonts w:asciiTheme="minorHAnsi" w:hAnsiTheme="minorHAnsi"/>
          <w:szCs w:val="22"/>
        </w:rPr>
        <w:t xml:space="preserve">Procedures </w:t>
      </w:r>
      <w:r w:rsidRPr="00F978A5">
        <w:rPr>
          <w:rFonts w:asciiTheme="minorHAnsi" w:hAnsiTheme="minorHAnsi"/>
          <w:szCs w:val="22"/>
        </w:rPr>
        <w:t>(Short Form)</w:t>
      </w:r>
    </w:p>
    <w:p w14:paraId="1DCB0450" w14:textId="77777777" w:rsidR="00771C6E" w:rsidRDefault="00771C6E" w:rsidP="00771C6E">
      <w:pPr>
        <w:pStyle w:val="Heading1"/>
        <w:rPr>
          <w:b/>
        </w:rPr>
      </w:pPr>
      <w:r>
        <w:rPr>
          <w:b/>
        </w:rPr>
        <w:t>DEFINITIONS</w:t>
      </w:r>
    </w:p>
    <w:p w14:paraId="1071394C" w14:textId="7F221410" w:rsidR="00771C6E" w:rsidRDefault="00771C6E" w:rsidP="00771C6E">
      <w:pPr>
        <w:pStyle w:val="BodyTextIndent"/>
        <w:keepNext/>
        <w:rPr>
          <w:rFonts w:asciiTheme="minorHAnsi" w:hAnsiTheme="minorHAnsi"/>
        </w:rPr>
      </w:pPr>
      <w:r>
        <w:rPr>
          <w:rFonts w:asciiTheme="minorHAnsi" w:hAnsiTheme="minorHAnsi"/>
        </w:rPr>
        <w:t>In this Schedule, the following definition shall apply:</w:t>
      </w: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2684"/>
        <w:gridCol w:w="5367"/>
      </w:tblGrid>
      <w:tr w:rsidR="00946405" w14:paraId="4D1AACAC" w14:textId="77777777" w:rsidTr="00D21364">
        <w:tc>
          <w:tcPr>
            <w:tcW w:w="2684" w:type="dxa"/>
          </w:tcPr>
          <w:p w14:paraId="76EA5F0F" w14:textId="34E1FB50" w:rsidR="00946405" w:rsidRDefault="00946405" w:rsidP="00946405">
            <w:pPr>
              <w:pStyle w:val="MarginText"/>
              <w:ind w:left="42"/>
              <w:rPr>
                <w:rFonts w:asciiTheme="minorHAnsi" w:hAnsiTheme="minorHAnsi"/>
                <w:b/>
                <w:szCs w:val="22"/>
              </w:rPr>
            </w:pPr>
            <w:r w:rsidRPr="00946405">
              <w:rPr>
                <w:rFonts w:asciiTheme="minorHAnsi" w:hAnsiTheme="minorHAnsi"/>
                <w:b/>
                <w:szCs w:val="22"/>
              </w:rPr>
              <w:t>“Achieve”</w:t>
            </w:r>
            <w:r w:rsidRPr="00946405">
              <w:rPr>
                <w:rFonts w:asciiTheme="minorHAnsi" w:hAnsiTheme="minorHAnsi"/>
                <w:b/>
                <w:szCs w:val="22"/>
              </w:rPr>
              <w:tab/>
            </w:r>
          </w:p>
          <w:p w14:paraId="3E1DFFBF" w14:textId="36CEE2C8" w:rsidR="00946405" w:rsidRDefault="00946405" w:rsidP="00946405">
            <w:pPr>
              <w:pStyle w:val="MarginText"/>
              <w:ind w:left="42"/>
              <w:jc w:val="left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5367" w:type="dxa"/>
          </w:tcPr>
          <w:p w14:paraId="1FE91D6D" w14:textId="1D2BB1F0" w:rsidR="00946405" w:rsidRPr="00DE332E" w:rsidRDefault="00946405" w:rsidP="00946405">
            <w:pPr>
              <w:pStyle w:val="MarginText"/>
              <w:ind w:left="42"/>
              <w:rPr>
                <w:rFonts w:asciiTheme="minorHAnsi" w:hAnsiTheme="minorHAnsi"/>
                <w:szCs w:val="22"/>
              </w:rPr>
            </w:pPr>
            <w:r w:rsidRPr="00DE332E">
              <w:rPr>
                <w:rFonts w:asciiTheme="minorHAnsi" w:hAnsiTheme="minorHAnsi"/>
                <w:szCs w:val="22"/>
              </w:rPr>
              <w:t>in respect of a Milestone, the issue of a Milestone Achievement Certificate in respect of that Milestone in accordance with the provisions of this Schedule, and “</w:t>
            </w:r>
            <w:r w:rsidRPr="00DE332E">
              <w:rPr>
                <w:rFonts w:asciiTheme="minorHAnsi" w:hAnsiTheme="minorHAnsi"/>
                <w:b/>
                <w:szCs w:val="22"/>
              </w:rPr>
              <w:t>Achieved</w:t>
            </w:r>
            <w:r w:rsidRPr="00DE332E">
              <w:rPr>
                <w:rFonts w:asciiTheme="minorHAnsi" w:hAnsiTheme="minorHAnsi"/>
                <w:szCs w:val="22"/>
              </w:rPr>
              <w:t>” and “</w:t>
            </w:r>
            <w:r w:rsidRPr="00DE332E">
              <w:rPr>
                <w:rFonts w:asciiTheme="minorHAnsi" w:hAnsiTheme="minorHAnsi"/>
                <w:b/>
                <w:szCs w:val="22"/>
              </w:rPr>
              <w:t>Achievement</w:t>
            </w:r>
            <w:r w:rsidRPr="00DE332E">
              <w:rPr>
                <w:rFonts w:asciiTheme="minorHAnsi" w:hAnsiTheme="minorHAnsi"/>
                <w:szCs w:val="22"/>
              </w:rPr>
              <w:t>” shall be construed accordingly;</w:t>
            </w:r>
          </w:p>
        </w:tc>
      </w:tr>
      <w:tr w:rsidR="00771C6E" w14:paraId="343F8A76" w14:textId="77777777" w:rsidTr="00D21364">
        <w:tc>
          <w:tcPr>
            <w:tcW w:w="2684" w:type="dxa"/>
          </w:tcPr>
          <w:p w14:paraId="62AFCFFB" w14:textId="77777777" w:rsidR="00771C6E" w:rsidRDefault="00771C6E" w:rsidP="00D21364">
            <w:pPr>
              <w:pStyle w:val="MarginText"/>
              <w:ind w:left="42"/>
              <w:jc w:val="left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“Assurance Criteria”</w:t>
            </w:r>
          </w:p>
        </w:tc>
        <w:tc>
          <w:tcPr>
            <w:tcW w:w="5367" w:type="dxa"/>
          </w:tcPr>
          <w:p w14:paraId="0DCAB2F1" w14:textId="1F862F02" w:rsidR="00771C6E" w:rsidRDefault="007920FE" w:rsidP="008302EC">
            <w:pPr>
              <w:pStyle w:val="MarginText"/>
              <w:ind w:left="42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in respect of a Deliverable, </w:t>
            </w:r>
            <w:r w:rsidR="00771C6E" w:rsidRPr="00725889">
              <w:rPr>
                <w:rFonts w:asciiTheme="minorHAnsi" w:hAnsiTheme="minorHAnsi"/>
                <w:szCs w:val="22"/>
              </w:rPr>
              <w:t xml:space="preserve">the assurance </w:t>
            </w:r>
            <w:r w:rsidR="00771C6E">
              <w:rPr>
                <w:rFonts w:asciiTheme="minorHAnsi" w:hAnsiTheme="minorHAnsi"/>
                <w:szCs w:val="22"/>
              </w:rPr>
              <w:t xml:space="preserve">criteria for that Deliverable as set out in the </w:t>
            </w:r>
            <w:r w:rsidR="008302EC">
              <w:rPr>
                <w:rFonts w:asciiTheme="minorHAnsi" w:hAnsiTheme="minorHAnsi"/>
                <w:szCs w:val="22"/>
              </w:rPr>
              <w:t>Mobilisation</w:t>
            </w:r>
            <w:r w:rsidR="00771C6E">
              <w:rPr>
                <w:rFonts w:asciiTheme="minorHAnsi" w:hAnsiTheme="minorHAnsi"/>
                <w:szCs w:val="22"/>
              </w:rPr>
              <w:t xml:space="preserve"> Plan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</w:tr>
    </w:tbl>
    <w:p w14:paraId="58574740" w14:textId="77777777" w:rsidR="00C64C47" w:rsidRDefault="00C64C47" w:rsidP="007920FE">
      <w:pPr>
        <w:pStyle w:val="Heading1"/>
        <w:keepNext/>
        <w:numPr>
          <w:ilvl w:val="0"/>
          <w:numId w:val="0"/>
        </w:numPr>
        <w:ind w:left="720"/>
        <w:rPr>
          <w:b/>
        </w:rPr>
      </w:pPr>
    </w:p>
    <w:p w14:paraId="0DFA306D" w14:textId="2A3BA139" w:rsidR="008565B5" w:rsidRDefault="008565B5" w:rsidP="00C64C47">
      <w:pPr>
        <w:pStyle w:val="Heading1"/>
        <w:keepNext/>
        <w:rPr>
          <w:b/>
        </w:rPr>
      </w:pPr>
      <w:r>
        <w:rPr>
          <w:b/>
        </w:rPr>
        <w:t>MILESTONE REVIEW</w:t>
      </w:r>
    </w:p>
    <w:p w14:paraId="390A5DA2" w14:textId="77777777" w:rsidR="008565B5" w:rsidRDefault="008565B5" w:rsidP="008565B5">
      <w:pPr>
        <w:pStyle w:val="Heading2"/>
        <w:rPr>
          <w:szCs w:val="22"/>
        </w:rPr>
      </w:pPr>
      <w:r>
        <w:rPr>
          <w:szCs w:val="22"/>
        </w:rPr>
        <w:t>The</w:t>
      </w:r>
      <w:r w:rsidRPr="008565B5">
        <w:rPr>
          <w:szCs w:val="22"/>
        </w:rPr>
        <w:t xml:space="preserve"> Supplier </w:t>
      </w:r>
      <w:r>
        <w:rPr>
          <w:szCs w:val="22"/>
        </w:rPr>
        <w:t>shall notify the Authority as soon as reasonably practicable after c</w:t>
      </w:r>
      <w:r w:rsidRPr="008565B5">
        <w:rPr>
          <w:szCs w:val="22"/>
        </w:rPr>
        <w:t>omplet</w:t>
      </w:r>
      <w:r>
        <w:rPr>
          <w:szCs w:val="22"/>
        </w:rPr>
        <w:t>ion of any</w:t>
      </w:r>
      <w:r w:rsidRPr="008565B5">
        <w:rPr>
          <w:szCs w:val="22"/>
        </w:rPr>
        <w:t xml:space="preserve"> Milestone.</w:t>
      </w:r>
    </w:p>
    <w:p w14:paraId="6F600B6E" w14:textId="30FA4C61" w:rsidR="00B658E6" w:rsidRPr="00FD2A25" w:rsidRDefault="00B658E6" w:rsidP="00FD2A25">
      <w:pPr>
        <w:pStyle w:val="Heading2"/>
        <w:rPr>
          <w:szCs w:val="22"/>
        </w:rPr>
      </w:pPr>
      <w:r>
        <w:rPr>
          <w:szCs w:val="22"/>
        </w:rPr>
        <w:t>Following notification of completion of a Milestone, t</w:t>
      </w:r>
      <w:r w:rsidRPr="00B658E6">
        <w:rPr>
          <w:szCs w:val="22"/>
        </w:rPr>
        <w:t xml:space="preserve">he Authority shall </w:t>
      </w:r>
      <w:r w:rsidR="008565B5" w:rsidRPr="008565B5">
        <w:rPr>
          <w:szCs w:val="22"/>
        </w:rPr>
        <w:t>undertake a revie</w:t>
      </w:r>
      <w:r w:rsidRPr="00B658E6">
        <w:rPr>
          <w:szCs w:val="22"/>
        </w:rPr>
        <w:t xml:space="preserve">w process </w:t>
      </w:r>
      <w:r w:rsidR="00FD2A25">
        <w:rPr>
          <w:szCs w:val="22"/>
        </w:rPr>
        <w:t xml:space="preserve">as soon as reasonably practicable </w:t>
      </w:r>
      <w:r w:rsidRPr="00B658E6">
        <w:rPr>
          <w:szCs w:val="22"/>
        </w:rPr>
        <w:t xml:space="preserve">to determine whether a </w:t>
      </w:r>
      <w:r w:rsidR="008565B5" w:rsidRPr="008565B5">
        <w:rPr>
          <w:szCs w:val="22"/>
        </w:rPr>
        <w:t>Milestone</w:t>
      </w:r>
      <w:r w:rsidRPr="00B658E6">
        <w:rPr>
          <w:szCs w:val="22"/>
        </w:rPr>
        <w:t xml:space="preserve"> </w:t>
      </w:r>
      <w:r w:rsidR="00FD2A25">
        <w:rPr>
          <w:szCs w:val="22"/>
        </w:rPr>
        <w:t>is Achieved</w:t>
      </w:r>
      <w:r w:rsidRPr="00FD2A25">
        <w:rPr>
          <w:szCs w:val="22"/>
        </w:rPr>
        <w:t>.</w:t>
      </w:r>
    </w:p>
    <w:p w14:paraId="702B544D" w14:textId="372D1A50" w:rsidR="00C64C47" w:rsidRDefault="00C64C47" w:rsidP="00C64C47">
      <w:pPr>
        <w:pStyle w:val="Heading1"/>
        <w:keepNext/>
        <w:rPr>
          <w:b/>
        </w:rPr>
      </w:pPr>
      <w:bookmarkStart w:id="2" w:name="_Ref508887558"/>
      <w:r>
        <w:rPr>
          <w:b/>
        </w:rPr>
        <w:t>ISSUE OF MILESTONE ACHIEVEMENT CERTIFICATE</w:t>
      </w:r>
      <w:bookmarkEnd w:id="2"/>
    </w:p>
    <w:p w14:paraId="494DF3E0" w14:textId="77777777" w:rsidR="00C64C47" w:rsidRDefault="00C64C47" w:rsidP="00C64C47">
      <w:pPr>
        <w:pStyle w:val="Heading2"/>
        <w:keepNext/>
        <w:rPr>
          <w:szCs w:val="22"/>
        </w:rPr>
      </w:pPr>
      <w:r>
        <w:rPr>
          <w:szCs w:val="22"/>
        </w:rPr>
        <w:t>The Authority shall issue a Milestone Achievement Certificate in respect of a given Milestone as soon as is reasonably practicable following:</w:t>
      </w:r>
    </w:p>
    <w:p w14:paraId="4E91B36A" w14:textId="7A09699E" w:rsidR="00C64C47" w:rsidRDefault="007920FE" w:rsidP="00C64C47">
      <w:pPr>
        <w:pStyle w:val="Heading5"/>
        <w:tabs>
          <w:tab w:val="clear" w:pos="3600"/>
        </w:tabs>
        <w:ind w:left="1440"/>
        <w:rPr>
          <w:szCs w:val="22"/>
        </w:rPr>
      </w:pPr>
      <w:r w:rsidRPr="007920FE">
        <w:rPr>
          <w:szCs w:val="22"/>
        </w:rPr>
        <w:t>achievement to the reasonable satisfaction of the Authority of all Assurance Criteria associated with that Milestone</w:t>
      </w:r>
      <w:r w:rsidR="00C64C47">
        <w:rPr>
          <w:szCs w:val="22"/>
        </w:rPr>
        <w:t>; and</w:t>
      </w:r>
    </w:p>
    <w:p w14:paraId="469CB795" w14:textId="69A655B9" w:rsidR="00C64C47" w:rsidRDefault="00771C6E" w:rsidP="00C64C47">
      <w:pPr>
        <w:pStyle w:val="Heading5"/>
        <w:tabs>
          <w:tab w:val="clear" w:pos="3600"/>
        </w:tabs>
        <w:ind w:left="1440"/>
        <w:rPr>
          <w:szCs w:val="22"/>
        </w:rPr>
      </w:pPr>
      <w:r w:rsidRPr="00771C6E">
        <w:rPr>
          <w:szCs w:val="22"/>
        </w:rPr>
        <w:t>performance by the Supplier to the reasonable satisfaction of the Authority</w:t>
      </w:r>
      <w:r>
        <w:rPr>
          <w:szCs w:val="22"/>
        </w:rPr>
        <w:t xml:space="preserve"> of any</w:t>
      </w:r>
      <w:r w:rsidR="00C64C47">
        <w:rPr>
          <w:szCs w:val="22"/>
        </w:rPr>
        <w:t xml:space="preserve"> other tasks identified in the Detailed </w:t>
      </w:r>
      <w:r w:rsidR="00DE332E">
        <w:rPr>
          <w:szCs w:val="22"/>
        </w:rPr>
        <w:t>Mobilisation</w:t>
      </w:r>
      <w:r w:rsidR="00C64C47">
        <w:rPr>
          <w:szCs w:val="22"/>
        </w:rPr>
        <w:t xml:space="preserve"> Plan, as associated with that Milestone.</w:t>
      </w:r>
    </w:p>
    <w:p w14:paraId="3E754B97" w14:textId="10C925BE" w:rsidR="00771C6E" w:rsidRDefault="00C64C47" w:rsidP="00C64C47">
      <w:pPr>
        <w:pStyle w:val="Heading2"/>
        <w:rPr>
          <w:szCs w:val="22"/>
        </w:rPr>
      </w:pPr>
      <w:r>
        <w:rPr>
          <w:szCs w:val="22"/>
        </w:rPr>
        <w:t xml:space="preserve">If </w:t>
      </w:r>
      <w:r w:rsidR="00FD2A25">
        <w:rPr>
          <w:szCs w:val="22"/>
        </w:rPr>
        <w:t xml:space="preserve">the Authority, acting reasonably, considers that </w:t>
      </w:r>
      <w:r>
        <w:rPr>
          <w:szCs w:val="22"/>
        </w:rPr>
        <w:t>a Milestone is not Achieved, the Authority</w:t>
      </w:r>
      <w:r w:rsidR="00771C6E">
        <w:rPr>
          <w:szCs w:val="22"/>
        </w:rPr>
        <w:t>:</w:t>
      </w:r>
    </w:p>
    <w:p w14:paraId="5E5AB1EB" w14:textId="77481F4F" w:rsidR="00C64C47" w:rsidRPr="00771C6E" w:rsidRDefault="00C64C47" w:rsidP="00771C6E">
      <w:pPr>
        <w:pStyle w:val="Heading5"/>
        <w:tabs>
          <w:tab w:val="clear" w:pos="3600"/>
        </w:tabs>
        <w:ind w:left="1440"/>
        <w:rPr>
          <w:szCs w:val="22"/>
        </w:rPr>
      </w:pPr>
      <w:r w:rsidRPr="00771C6E">
        <w:rPr>
          <w:szCs w:val="22"/>
        </w:rPr>
        <w:t xml:space="preserve">shall promptly issue a report to the Supplier setting out </w:t>
      </w:r>
      <w:r w:rsidR="00771C6E" w:rsidRPr="00771C6E">
        <w:rPr>
          <w:szCs w:val="22"/>
        </w:rPr>
        <w:t xml:space="preserve">the </w:t>
      </w:r>
      <w:r w:rsidRPr="00771C6E">
        <w:rPr>
          <w:szCs w:val="22"/>
        </w:rPr>
        <w:t>reasons for the relevant Milestone not being Achieved</w:t>
      </w:r>
      <w:r w:rsidR="00771C6E">
        <w:rPr>
          <w:szCs w:val="22"/>
        </w:rPr>
        <w:t>;</w:t>
      </w:r>
    </w:p>
    <w:p w14:paraId="151BF579" w14:textId="77777777" w:rsidR="001E7CF3" w:rsidRDefault="001E7CF3" w:rsidP="001E7CF3">
      <w:pPr>
        <w:pStyle w:val="Heading5"/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>may at its discretion (without waiving any rights in relation to the other options):</w:t>
      </w:r>
    </w:p>
    <w:p w14:paraId="37E4846D" w14:textId="746275F3" w:rsidR="00C64C47" w:rsidRDefault="00C64C47" w:rsidP="001E7CF3">
      <w:pPr>
        <w:pStyle w:val="Heading6"/>
        <w:tabs>
          <w:tab w:val="clear" w:pos="2280"/>
          <w:tab w:val="num" w:pos="2422"/>
        </w:tabs>
        <w:ind w:left="2160"/>
      </w:pPr>
      <w:r>
        <w:t>refuse to issue a Milestone Achievement Certificate and, without prejudice to the Authority’s other rights and remedies, such failure shall constitute a Notifiable Default for the purposes of Clause </w:t>
      </w:r>
      <w:r w:rsidRPr="00C64C47">
        <w:t>27.1</w:t>
      </w:r>
      <w:r w:rsidRPr="00C64C47" w:rsidDel="00C64C47">
        <w:t xml:space="preserve"> </w:t>
      </w:r>
      <w:r>
        <w:t>(</w:t>
      </w:r>
      <w:r w:rsidRPr="001E7CF3">
        <w:rPr>
          <w:i/>
        </w:rPr>
        <w:t>Rectification Plan Process</w:t>
      </w:r>
      <w:r w:rsidRPr="001E7CF3">
        <w:t>)</w:t>
      </w:r>
      <w:r w:rsidR="00FD2A25">
        <w:t>; or</w:t>
      </w:r>
    </w:p>
    <w:p w14:paraId="54B92216" w14:textId="0EAF31DF" w:rsidR="00C64C47" w:rsidRPr="001E7CF3" w:rsidRDefault="00C64C47" w:rsidP="001E7CF3">
      <w:pPr>
        <w:pStyle w:val="Heading6"/>
        <w:tabs>
          <w:tab w:val="clear" w:pos="2280"/>
          <w:tab w:val="num" w:pos="2422"/>
        </w:tabs>
        <w:ind w:left="2160"/>
      </w:pPr>
      <w:r w:rsidRPr="001E7CF3">
        <w:lastRenderedPageBreak/>
        <w:t xml:space="preserve">choose to issue a Milestone Achievement Certificate conditional on the remediation of the </w:t>
      </w:r>
      <w:r w:rsidR="006F7C68">
        <w:t>failure</w:t>
      </w:r>
      <w:r w:rsidRPr="001E7CF3">
        <w:t xml:space="preserve"> in accordance with an agreed Rectification Plan provided that: </w:t>
      </w:r>
    </w:p>
    <w:p w14:paraId="5D5D93B0" w14:textId="174D4F9B" w:rsidR="00C64C47" w:rsidRPr="001E7CF3" w:rsidRDefault="00C64C47" w:rsidP="001E7CF3">
      <w:pPr>
        <w:pStyle w:val="Heading7"/>
        <w:tabs>
          <w:tab w:val="num" w:pos="2694"/>
        </w:tabs>
        <w:ind w:left="2694" w:hanging="567"/>
        <w:rPr>
          <w:rFonts w:asciiTheme="minorHAnsi" w:hAnsiTheme="minorHAnsi"/>
        </w:rPr>
      </w:pPr>
      <w:r w:rsidRPr="001E7CF3">
        <w:rPr>
          <w:rFonts w:asciiTheme="minorHAnsi" w:hAnsiTheme="minorHAnsi"/>
        </w:rPr>
        <w:t>any Rectification Plan shall be agreed before the issue of a conditional Milestone Achievement Certificate unless the Authority agrees otherwise; and</w:t>
      </w:r>
    </w:p>
    <w:p w14:paraId="69F79DC7" w14:textId="77777777" w:rsidR="00C64C47" w:rsidRPr="001E7CF3" w:rsidRDefault="00C64C47" w:rsidP="001E7CF3">
      <w:pPr>
        <w:pStyle w:val="Heading7"/>
        <w:tabs>
          <w:tab w:val="clear" w:pos="2989"/>
          <w:tab w:val="num" w:pos="2694"/>
        </w:tabs>
        <w:ind w:left="2694" w:hanging="567"/>
      </w:pPr>
      <w:r w:rsidRPr="001E7CF3">
        <w:rPr>
          <w:rFonts w:asciiTheme="minorHAnsi" w:hAnsiTheme="minorHAnsi"/>
        </w:rPr>
        <w:t>where the Authority issues a conditional Milestone Achievement Certificate, it may (but shall not be obliged to) revise the failed Milestone Date and any subsequent Milestone Date.</w:t>
      </w:r>
    </w:p>
    <w:p w14:paraId="5B6CC923" w14:textId="77777777" w:rsidR="00C64C47" w:rsidRDefault="00C64C47" w:rsidP="00C64C47">
      <w:pPr>
        <w:pStyle w:val="Heading1"/>
        <w:keepNext/>
        <w:rPr>
          <w:b/>
        </w:rPr>
      </w:pPr>
      <w:r>
        <w:rPr>
          <w:b/>
        </w:rPr>
        <w:t>RISK</w:t>
      </w:r>
    </w:p>
    <w:p w14:paraId="776D287E" w14:textId="47D08E40" w:rsidR="00C64C47" w:rsidRDefault="00C64C47" w:rsidP="00C64C47">
      <w:pPr>
        <w:pStyle w:val="Heading2"/>
        <w:keepNext/>
        <w:rPr>
          <w:szCs w:val="22"/>
        </w:rPr>
      </w:pPr>
      <w:r>
        <w:rPr>
          <w:szCs w:val="22"/>
        </w:rPr>
        <w:t>The issue of a Milestone Achievement Certificate and/or a conditional Milestone Achievement Certificate shall not:</w:t>
      </w:r>
    </w:p>
    <w:p w14:paraId="31B74F61" w14:textId="77777777" w:rsidR="00C64C47" w:rsidRDefault="00C64C47" w:rsidP="00C64C47">
      <w:pPr>
        <w:pStyle w:val="Heading5"/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>operate to transfer any risk that the relevant Deliverable or Milestone is complete or will meet and/or satisfy the Authority's requirements for that Deliverable or Milestone; or</w:t>
      </w:r>
    </w:p>
    <w:p w14:paraId="17C86581" w14:textId="56065961" w:rsidR="00C64C47" w:rsidRPr="001E7CF3" w:rsidRDefault="00C64C47" w:rsidP="001E7CF3">
      <w:pPr>
        <w:pStyle w:val="Heading5"/>
        <w:keepNext/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>affect the Authority's right subsequently to reject</w:t>
      </w:r>
      <w:r w:rsidR="001E7CF3">
        <w:rPr>
          <w:szCs w:val="22"/>
        </w:rPr>
        <w:t xml:space="preserve"> </w:t>
      </w:r>
      <w:r w:rsidRPr="001E7CF3">
        <w:rPr>
          <w:szCs w:val="22"/>
        </w:rPr>
        <w:t xml:space="preserve">all or any element of the Deliverables </w:t>
      </w:r>
      <w:r w:rsidR="001E7CF3">
        <w:rPr>
          <w:szCs w:val="22"/>
        </w:rPr>
        <w:t>and/</w:t>
      </w:r>
      <w:r w:rsidRPr="001E7CF3">
        <w:rPr>
          <w:szCs w:val="22"/>
        </w:rPr>
        <w:t>or</w:t>
      </w:r>
      <w:r w:rsidR="001E7CF3">
        <w:rPr>
          <w:szCs w:val="22"/>
        </w:rPr>
        <w:t xml:space="preserve"> </w:t>
      </w:r>
      <w:r w:rsidRPr="001E7CF3">
        <w:rPr>
          <w:szCs w:val="22"/>
        </w:rPr>
        <w:t>any Milestone to which the Milestone Achievement Certificate relates.</w:t>
      </w:r>
    </w:p>
    <w:p w14:paraId="3219E1AA" w14:textId="1EED824A" w:rsidR="00C64C47" w:rsidRDefault="00C64C47">
      <w:pPr>
        <w:rPr>
          <w:rFonts w:asciiTheme="minorHAnsi" w:hAnsiTheme="minorHAnsi"/>
          <w:b/>
          <w:bCs/>
          <w:szCs w:val="22"/>
        </w:rPr>
      </w:pPr>
    </w:p>
    <w:sectPr w:rsidR="00C64C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440" w:bottom="1797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59BB1" w14:textId="77777777" w:rsidR="0084507E" w:rsidRDefault="0084507E">
      <w:r>
        <w:separator/>
      </w:r>
    </w:p>
    <w:p w14:paraId="41E2A39A" w14:textId="77777777" w:rsidR="0084507E" w:rsidRDefault="0084507E"/>
  </w:endnote>
  <w:endnote w:type="continuationSeparator" w:id="0">
    <w:p w14:paraId="759DF0F9" w14:textId="77777777" w:rsidR="0084507E" w:rsidRDefault="0084507E">
      <w:r>
        <w:continuationSeparator/>
      </w:r>
    </w:p>
    <w:p w14:paraId="47328814" w14:textId="77777777" w:rsidR="0084507E" w:rsidRDefault="00845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E8678" w14:textId="77777777" w:rsidR="00BE40FE" w:rsidRDefault="00BE4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05EAE" w14:textId="75D2060E" w:rsidR="00C855E8" w:rsidRDefault="00C855E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3F4ABD" wp14:editId="256D7AB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d524d728ba981302cebf10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1F4B4A" w14:textId="2A16F4F5" w:rsidR="00C855E8" w:rsidRPr="00C855E8" w:rsidRDefault="00C855E8" w:rsidP="00C855E8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855E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F4ABD" id="_x0000_t202" coordsize="21600,21600" o:spt="202" path="m,l,21600r21600,l21600,xe">
              <v:stroke joinstyle="miter"/>
              <v:path gradientshapeok="t" o:connecttype="rect"/>
            </v:shapetype>
            <v:shape id="MSIPCMdd524d728ba981302cebf10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BSM7zI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211F4B4A" w14:textId="2A16F4F5" w:rsidR="00C855E8" w:rsidRPr="00C855E8" w:rsidRDefault="00C855E8" w:rsidP="00C855E8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855E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FCDBA" w14:textId="77777777" w:rsidR="00BE40FE" w:rsidRDefault="00BE4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F5B89" w14:textId="77777777" w:rsidR="0084507E" w:rsidRDefault="0084507E">
      <w:r>
        <w:separator/>
      </w:r>
    </w:p>
    <w:p w14:paraId="01975BC8" w14:textId="77777777" w:rsidR="0084507E" w:rsidRDefault="0084507E"/>
  </w:footnote>
  <w:footnote w:type="continuationSeparator" w:id="0">
    <w:p w14:paraId="33CC25C2" w14:textId="77777777" w:rsidR="0084507E" w:rsidRDefault="0084507E">
      <w:r>
        <w:continuationSeparator/>
      </w:r>
    </w:p>
    <w:p w14:paraId="39D141C8" w14:textId="77777777" w:rsidR="0084507E" w:rsidRDefault="00845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D0393" w14:textId="77777777" w:rsidR="00BE40FE" w:rsidRDefault="00BE4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35EBB" w14:textId="77777777" w:rsidR="00BE40FE" w:rsidRDefault="00BE4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8B0E0" w14:textId="77777777" w:rsidR="00BE40FE" w:rsidRDefault="00BE4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626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A2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A223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549F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E102A4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6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3" w15:restartNumberingAfterBreak="0">
    <w:nsid w:val="23E00D2A"/>
    <w:multiLevelType w:val="multilevel"/>
    <w:tmpl w:val="22A8FDF6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5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6" w15:restartNumberingAfterBreak="0">
    <w:nsid w:val="2AA960C8"/>
    <w:multiLevelType w:val="multilevel"/>
    <w:tmpl w:val="F7F2A694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990"/>
        </w:tabs>
        <w:ind w:left="99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7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8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B6E62F0"/>
    <w:multiLevelType w:val="multilevel"/>
    <w:tmpl w:val="1332CCD4"/>
    <w:numStyleLink w:val="111111"/>
  </w:abstractNum>
  <w:abstractNum w:abstractNumId="20" w15:restartNumberingAfterBreak="0">
    <w:nsid w:val="2EE67B6F"/>
    <w:multiLevelType w:val="multilevel"/>
    <w:tmpl w:val="D99E222C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1" w15:restartNumberingAfterBreak="0">
    <w:nsid w:val="34E168DE"/>
    <w:multiLevelType w:val="multilevel"/>
    <w:tmpl w:val="99862F86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2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5" w15:restartNumberingAfterBreak="0">
    <w:nsid w:val="4A376A8D"/>
    <w:multiLevelType w:val="multilevel"/>
    <w:tmpl w:val="CDA6FFD2"/>
    <w:lvl w:ilvl="0">
      <w:start w:val="1"/>
      <w:numFmt w:val="none"/>
      <w:lvlRestart w:val="0"/>
      <w:pStyle w:val="SchHead"/>
      <w:suff w:val="space"/>
      <w:lvlText w:val="SCHEDULE 6.2: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9957AF"/>
    <w:multiLevelType w:val="hybridMultilevel"/>
    <w:tmpl w:val="7D92CFFA"/>
    <w:lvl w:ilvl="0" w:tplc="C2C0F028">
      <w:start w:val="1"/>
      <w:numFmt w:val="lowerLetter"/>
      <w:lvlText w:val="(%1)"/>
      <w:lvlJc w:val="left"/>
      <w:pPr>
        <w:ind w:left="432" w:hanging="432"/>
      </w:pPr>
      <w:rPr>
        <w:rFonts w:cs="Times New Roman" w:hint="default"/>
      </w:rPr>
    </w:lvl>
    <w:lvl w:ilvl="1" w:tplc="D68A2C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F8D2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8CA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C055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F48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868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9298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3CEA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200365"/>
    <w:multiLevelType w:val="multilevel"/>
    <w:tmpl w:val="98EC2EE0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2280"/>
        </w:tabs>
        <w:ind w:left="228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2989"/>
        </w:tabs>
        <w:ind w:left="2989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5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24"/>
  </w:num>
  <w:num w:numId="4">
    <w:abstractNumId w:val="15"/>
  </w:num>
  <w:num w:numId="5">
    <w:abstractNumId w:val="17"/>
  </w:num>
  <w:num w:numId="6">
    <w:abstractNumId w:val="22"/>
  </w:num>
  <w:num w:numId="7">
    <w:abstractNumId w:val="10"/>
  </w:num>
  <w:num w:numId="8">
    <w:abstractNumId w:val="11"/>
  </w:num>
  <w:num w:numId="9">
    <w:abstractNumId w:val="9"/>
  </w:num>
  <w:num w:numId="10">
    <w:abstractNumId w:val="23"/>
  </w:num>
  <w:num w:numId="11">
    <w:abstractNumId w:val="8"/>
  </w:num>
  <w:num w:numId="12">
    <w:abstractNumId w:val="20"/>
  </w:num>
  <w:num w:numId="13">
    <w:abstractNumId w:val="6"/>
  </w:num>
  <w:num w:numId="14">
    <w:abstractNumId w:val="27"/>
  </w:num>
  <w:num w:numId="15">
    <w:abstractNumId w:val="21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6"/>
  </w:num>
  <w:num w:numId="23">
    <w:abstractNumId w:val="25"/>
  </w:num>
  <w:num w:numId="24">
    <w:abstractNumId w:val="7"/>
  </w:num>
  <w:num w:numId="25">
    <w:abstractNumId w:val="19"/>
    <w:lvlOverride w:ilvl="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A99"/>
    <w:rsid w:val="0003288D"/>
    <w:rsid w:val="00056AD9"/>
    <w:rsid w:val="00064019"/>
    <w:rsid w:val="000A648E"/>
    <w:rsid w:val="001745EE"/>
    <w:rsid w:val="001A4CD1"/>
    <w:rsid w:val="001E7CF3"/>
    <w:rsid w:val="00211F27"/>
    <w:rsid w:val="0023029F"/>
    <w:rsid w:val="002C576F"/>
    <w:rsid w:val="003467A6"/>
    <w:rsid w:val="003E12DA"/>
    <w:rsid w:val="003F6389"/>
    <w:rsid w:val="0042060E"/>
    <w:rsid w:val="00471B48"/>
    <w:rsid w:val="004B5C92"/>
    <w:rsid w:val="00502619"/>
    <w:rsid w:val="005B2E78"/>
    <w:rsid w:val="0061340B"/>
    <w:rsid w:val="006C5D0F"/>
    <w:rsid w:val="006F7C68"/>
    <w:rsid w:val="00725889"/>
    <w:rsid w:val="00727F68"/>
    <w:rsid w:val="00742182"/>
    <w:rsid w:val="00771C6E"/>
    <w:rsid w:val="007920FE"/>
    <w:rsid w:val="007A5FCD"/>
    <w:rsid w:val="007A70DB"/>
    <w:rsid w:val="00803262"/>
    <w:rsid w:val="0082479F"/>
    <w:rsid w:val="008302EC"/>
    <w:rsid w:val="0084507E"/>
    <w:rsid w:val="008565B5"/>
    <w:rsid w:val="008C4A99"/>
    <w:rsid w:val="008D2439"/>
    <w:rsid w:val="008E555D"/>
    <w:rsid w:val="00946405"/>
    <w:rsid w:val="00947FA6"/>
    <w:rsid w:val="009661EC"/>
    <w:rsid w:val="00A456EA"/>
    <w:rsid w:val="00AE3139"/>
    <w:rsid w:val="00B171DA"/>
    <w:rsid w:val="00B42768"/>
    <w:rsid w:val="00B45D4A"/>
    <w:rsid w:val="00B633E0"/>
    <w:rsid w:val="00B658E6"/>
    <w:rsid w:val="00B703A4"/>
    <w:rsid w:val="00BC3F90"/>
    <w:rsid w:val="00BC69AB"/>
    <w:rsid w:val="00BC720A"/>
    <w:rsid w:val="00BE40FE"/>
    <w:rsid w:val="00BE52F9"/>
    <w:rsid w:val="00BF0EA7"/>
    <w:rsid w:val="00BF373B"/>
    <w:rsid w:val="00C542B8"/>
    <w:rsid w:val="00C621A8"/>
    <w:rsid w:val="00C64C47"/>
    <w:rsid w:val="00C855E8"/>
    <w:rsid w:val="00C91140"/>
    <w:rsid w:val="00CE414E"/>
    <w:rsid w:val="00CE724C"/>
    <w:rsid w:val="00D07589"/>
    <w:rsid w:val="00D32780"/>
    <w:rsid w:val="00D744CE"/>
    <w:rsid w:val="00D8703E"/>
    <w:rsid w:val="00DA21F5"/>
    <w:rsid w:val="00DE332E"/>
    <w:rsid w:val="00E55DE9"/>
    <w:rsid w:val="00EA06C0"/>
    <w:rsid w:val="00F065E7"/>
    <w:rsid w:val="00F07081"/>
    <w:rsid w:val="00F51F9E"/>
    <w:rsid w:val="00F978A5"/>
    <w:rsid w:val="00FA2E43"/>
    <w:rsid w:val="00FA49B7"/>
    <w:rsid w:val="00FD2A25"/>
    <w:rsid w:val="00FD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D734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sz w:val="22"/>
      <w:szCs w:val="24"/>
      <w:lang w:eastAsia="zh-CN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4"/>
      </w:numPr>
      <w:outlineLvl w:val="0"/>
    </w:pPr>
    <w:rPr>
      <w:rFonts w:asciiTheme="majorHAnsi" w:hAnsiTheme="majorHAnsi"/>
    </w:r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4"/>
      </w:numPr>
      <w:outlineLvl w:val="1"/>
    </w:pPr>
    <w:rPr>
      <w:rFonts w:asciiTheme="minorHAnsi" w:hAnsiTheme="minorHAns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4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4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4"/>
      </w:numPr>
      <w:outlineLvl w:val="4"/>
    </w:pPr>
    <w:rPr>
      <w:rFonts w:asciiTheme="minorHAnsi" w:hAnsiTheme="minorHAnsi"/>
    </w:rPr>
  </w:style>
  <w:style w:type="paragraph" w:styleId="Heading6">
    <w:name w:val="heading 6"/>
    <w:basedOn w:val="HouseStyleBase"/>
    <w:link w:val="Heading6Char"/>
    <w:qFormat/>
    <w:pPr>
      <w:numPr>
        <w:ilvl w:val="5"/>
        <w:numId w:val="14"/>
      </w:numPr>
      <w:outlineLvl w:val="5"/>
    </w:pPr>
    <w:rPr>
      <w:rFonts w:asciiTheme="minorHAnsi" w:hAnsiTheme="minorHAnsi"/>
    </w:rPr>
  </w:style>
  <w:style w:type="paragraph" w:styleId="Heading7">
    <w:name w:val="heading 7"/>
    <w:basedOn w:val="HouseStyleBase"/>
    <w:link w:val="Heading7Char"/>
    <w:qFormat/>
    <w:pPr>
      <w:numPr>
        <w:ilvl w:val="6"/>
        <w:numId w:val="14"/>
      </w:numPr>
      <w:outlineLvl w:val="6"/>
    </w:pPr>
  </w:style>
  <w:style w:type="paragraph" w:styleId="Heading8">
    <w:name w:val="heading 8"/>
    <w:basedOn w:val="HouseStyleBase"/>
    <w:link w:val="Heading8Char"/>
    <w:qFormat/>
    <w:pPr>
      <w:numPr>
        <w:ilvl w:val="7"/>
        <w:numId w:val="14"/>
      </w:numPr>
      <w:outlineLvl w:val="7"/>
    </w:pPr>
  </w:style>
  <w:style w:type="paragraph" w:styleId="Heading9">
    <w:name w:val="heading 9"/>
    <w:basedOn w:val="HouseStyleBase"/>
    <w:link w:val="Heading9Char"/>
    <w:qFormat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="STZhongsong" w:hAnsiTheme="majorHAnsi"/>
      <w:sz w:val="2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inorHAnsi" w:eastAsia="STZhongsong" w:hAnsiTheme="minorHAnsi"/>
      <w:sz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locked/>
    <w:rPr>
      <w:rFonts w:asciiTheme="minorHAnsi" w:eastAsia="STZhongsong" w:hAnsiTheme="minorHAnsi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Theme="minorHAnsi" w:eastAsia="STZhongsong" w:hAnsiTheme="minorHAnsi"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eastAsia="STZhongsong"/>
      <w:sz w:val="22"/>
      <w:lang w:eastAsia="zh-CN"/>
    </w:rPr>
  </w:style>
  <w:style w:type="paragraph" w:customStyle="1" w:styleId="MarginText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MarginTextChar">
    <w:name w:val="Margin Text Char"/>
    <w:link w:val="MarginText"/>
    <w:rPr>
      <w:rFonts w:eastAsia="STZhongsong"/>
      <w:sz w:val="22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eastAsia="STZhongsong"/>
      <w:sz w:val="22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eastAsia="STZhongsong"/>
      <w:sz w:val="22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Pr>
      <w:rFonts w:eastAsia="SimSun"/>
      <w:sz w:val="22"/>
      <w:szCs w:val="24"/>
      <w:lang w:eastAsia="zh-CN"/>
    </w:rPr>
  </w:style>
  <w:style w:type="paragraph" w:styleId="BodyTextIndent">
    <w:name w:val="Body Text Indent"/>
    <w:basedOn w:val="HouseStyleBase"/>
    <w:link w:val="BodyTextIndentChar"/>
    <w:pPr>
      <w:numPr>
        <w:numId w:val="13"/>
      </w:numPr>
    </w:p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13"/>
      </w:numPr>
    </w:pPr>
  </w:style>
  <w:style w:type="character" w:customStyle="1" w:styleId="BodyTextIndent2Char">
    <w:name w:val="Body Text Indent 2 Char"/>
    <w:basedOn w:val="DefaultParagraphFont"/>
    <w:link w:val="BodyTextIndent2"/>
    <w:rPr>
      <w:rFonts w:eastAsia="STZhongsong"/>
      <w:sz w:val="22"/>
      <w:lang w:eastAsia="zh-CN"/>
    </w:rPr>
  </w:style>
  <w:style w:type="paragraph" w:styleId="BodyTextIndent3">
    <w:name w:val="Body Text Indent 3"/>
    <w:basedOn w:val="HouseStyleBase"/>
    <w:link w:val="BodyTextIndent3Char"/>
    <w:pPr>
      <w:ind w:left="1800"/>
    </w:pPr>
  </w:style>
  <w:style w:type="character" w:customStyle="1" w:styleId="BodyTextIndent3Char">
    <w:name w:val="Body Text Indent 3 Char"/>
    <w:basedOn w:val="DefaultParagraphFont"/>
    <w:link w:val="BodyTextIndent3"/>
    <w:rPr>
      <w:rFonts w:eastAsia="STZhongsong"/>
      <w:sz w:val="22"/>
      <w:lang w:eastAsia="zh-CN"/>
    </w:r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Pr>
      <w:rFonts w:eastAsia="SimSun"/>
      <w:sz w:val="22"/>
      <w:szCs w:val="24"/>
      <w:lang w:eastAsia="zh-CN"/>
    </w:r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23"/>
      </w:numPr>
      <w:jc w:val="center"/>
      <w:outlineLvl w:val="0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rebuchet MS" w:eastAsia="Times New Roman" w:hAnsi="Trebuchet MS"/>
      <w:b/>
    </w:rPr>
  </w:style>
  <w:style w:type="paragraph" w:styleId="ListBullet">
    <w:name w:val="List Bullet"/>
    <w:basedOn w:val="Normal"/>
    <w:pPr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rFonts w:eastAsia="Times New Roman"/>
      <w:szCs w:val="20"/>
      <w:lang w:eastAsia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eastAsia="zh-CN"/>
    </w:rPr>
  </w:style>
  <w:style w:type="paragraph" w:styleId="ListBullet2">
    <w:name w:val="List Bullet 2"/>
    <w:basedOn w:val="HouseStyleBase"/>
    <w:pPr>
      <w:numPr>
        <w:ilvl w:val="1"/>
        <w:numId w:val="15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customStyle="1" w:styleId="BBLegal2">
    <w:name w:val="B&amp;B Legal 2"/>
    <w:basedOn w:val="Normal"/>
    <w:uiPriority w:val="99"/>
    <w:pPr>
      <w:widowControl w:val="0"/>
      <w:ind w:left="1440" w:hanging="720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eastAsia="SimSun" w:hAnsi="Tahoma" w:cs="Tahoma"/>
      <w:sz w:val="16"/>
      <w:szCs w:val="16"/>
      <w:lang w:eastAsia="zh-CN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HouseStyleBase"/>
    <w:link w:val="EndnoteTextChar"/>
    <w:pPr>
      <w:spacing w:after="120"/>
      <w:ind w:left="720" w:hanging="720"/>
    </w:pPr>
    <w:rPr>
      <w:sz w:val="18"/>
    </w:rPr>
  </w:style>
  <w:style w:type="character" w:customStyle="1" w:styleId="EndnoteTextChar">
    <w:name w:val="Endnote Text Char"/>
    <w:basedOn w:val="DefaultParagraphFont"/>
    <w:link w:val="EndnoteText"/>
    <w:rPr>
      <w:rFonts w:eastAsia="STZhongsong"/>
      <w:sz w:val="18"/>
      <w:lang w:eastAsia="zh-CN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ullet">
    <w:name w:val="bullet"/>
    <w:basedOn w:val="Normal"/>
    <w:pPr>
      <w:tabs>
        <w:tab w:val="num" w:pos="360"/>
      </w:tabs>
      <w:spacing w:before="120"/>
      <w:ind w:left="360" w:hanging="360"/>
    </w:pPr>
    <w:rPr>
      <w:snapToGrid w:val="0"/>
      <w:sz w:val="24"/>
    </w:rPr>
  </w:style>
  <w:style w:type="paragraph" w:styleId="FootnoteText">
    <w:name w:val="footnote text"/>
    <w:basedOn w:val="HouseStyleBase"/>
    <w:link w:val="FootnoteTextChar"/>
    <w:pPr>
      <w:spacing w:after="60"/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Pr>
      <w:rFonts w:eastAsia="STZhongsong"/>
      <w:sz w:val="16"/>
      <w:lang w:eastAsia="zh-CN"/>
    </w:rPr>
  </w:style>
  <w:style w:type="paragraph" w:customStyle="1" w:styleId="text1">
    <w:name w:val="text 1"/>
    <w:basedOn w:val="Normal"/>
    <w:pPr>
      <w:spacing w:before="32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line="320" w:lineRule="atLeast"/>
    </w:pPr>
    <w:rPr>
      <w:rFonts w:ascii="Arial" w:hAnsi="Arial"/>
    </w:rPr>
  </w:style>
  <w:style w:type="character" w:customStyle="1" w:styleId="text0Char">
    <w:name w:val="text 0 Char"/>
    <w:basedOn w:val="DefaultParagraphFont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rFonts w:ascii="Trebuchet MS" w:hAnsi="Trebuchet MS"/>
    </w:rPr>
  </w:style>
  <w:style w:type="paragraph" w:styleId="NormalWeb">
    <w:name w:val="Normal (Web)"/>
    <w:basedOn w:val="Normal"/>
    <w:rPr>
      <w:sz w:val="24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2"/>
      </w:numPr>
      <w:suppressAutoHyphens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7"/>
      </w:numPr>
    </w:pPr>
  </w:style>
  <w:style w:type="paragraph" w:customStyle="1" w:styleId="DefinitionL2">
    <w:name w:val="Definition L2"/>
    <w:basedOn w:val="ListParagraph"/>
    <w:pPr>
      <w:numPr>
        <w:numId w:val="8"/>
      </w:numPr>
      <w:ind w:hanging="713"/>
    </w:pPr>
  </w:style>
  <w:style w:type="paragraph" w:customStyle="1" w:styleId="DefinitionL1">
    <w:name w:val="Definition L1"/>
    <w:pPr>
      <w:numPr>
        <w:numId w:val="9"/>
      </w:numPr>
      <w:spacing w:after="120"/>
      <w:ind w:hanging="713"/>
    </w:pPr>
    <w:rPr>
      <w:rFonts w:ascii="Trebuchet MS" w:eastAsiaTheme="minorHAnsi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0"/>
      </w:numPr>
    </w:pPr>
  </w:style>
  <w:style w:type="paragraph" w:customStyle="1" w:styleId="DefinitionNumbering1">
    <w:name w:val="Definition Numbering 1"/>
    <w:basedOn w:val="HouseStyleBase"/>
    <w:pPr>
      <w:numPr>
        <w:ilvl w:val="2"/>
        <w:numId w:val="13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13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13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13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13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13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13"/>
      </w:numPr>
      <w:outlineLvl w:val="6"/>
    </w:pPr>
  </w:style>
  <w:style w:type="paragraph" w:customStyle="1" w:styleId="DefinitionNumbering8">
    <w:name w:val="Definition Numbering 8"/>
    <w:basedOn w:val="HouseStyleBase"/>
    <w:pPr>
      <w:outlineLvl w:val="7"/>
    </w:pPr>
  </w:style>
  <w:style w:type="paragraph" w:customStyle="1" w:styleId="DefinitionNumbering9">
    <w:name w:val="Definition Numbering 9"/>
    <w:basedOn w:val="HouseStyleBase"/>
    <w:pPr>
      <w:outlineLvl w:val="8"/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23"/>
      </w:numPr>
      <w:jc w:val="center"/>
      <w:outlineLvl w:val="1"/>
    </w:pPr>
    <w:rPr>
      <w:b/>
    </w:r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23"/>
      </w:numPr>
      <w:jc w:val="center"/>
      <w:outlineLvl w:val="2"/>
    </w:pPr>
    <w:rPr>
      <w:b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rFonts w:eastAsia="SimSun"/>
      <w:lang w:eastAsia="zh-CN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/>
      <w:sz w:val="20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hAnsi="Arial"/>
      <w:b/>
      <w:i/>
      <w:color w:val="000000"/>
      <w:sz w:val="20"/>
      <w:szCs w:val="24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jc w:val="center"/>
    </w:pPr>
    <w:rPr>
      <w:rFonts w:ascii="Trebuchet MS" w:hAnsi="Trebuchet MS"/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Theme="minorHAnsi" w:hAnsi="Trebuchet MS" w:cstheme="minorBidi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eastAsia="zh-CN"/>
    </w:rPr>
  </w:style>
  <w:style w:type="paragraph" w:customStyle="1" w:styleId="ScheduleL1">
    <w:name w:val="Schedule L1"/>
    <w:basedOn w:val="HouseStyleBase"/>
    <w:pPr>
      <w:numPr>
        <w:numId w:val="22"/>
      </w:numPr>
      <w:tabs>
        <w:tab w:val="clear" w:pos="990"/>
        <w:tab w:val="num" w:pos="720"/>
      </w:tabs>
      <w:ind w:left="720"/>
      <w:outlineLvl w:val="0"/>
    </w:pPr>
  </w:style>
  <w:style w:type="paragraph" w:customStyle="1" w:styleId="ScheduleL2">
    <w:name w:val="Schedule L2"/>
    <w:basedOn w:val="HouseStyleBase"/>
    <w:link w:val="ScheduleL2Char"/>
    <w:pPr>
      <w:numPr>
        <w:ilvl w:val="1"/>
        <w:numId w:val="22"/>
      </w:numPr>
      <w:outlineLvl w:val="1"/>
    </w:pPr>
  </w:style>
  <w:style w:type="character" w:customStyle="1" w:styleId="ScheduleL2Char">
    <w:name w:val="Schedule L2 Char"/>
    <w:link w:val="ScheduleL2"/>
    <w:rPr>
      <w:rFonts w:eastAsia="STZhongsong"/>
      <w:sz w:val="22"/>
      <w:lang w:eastAsia="zh-CN"/>
    </w:rPr>
  </w:style>
  <w:style w:type="paragraph" w:customStyle="1" w:styleId="ScheduleL3">
    <w:name w:val="Schedule L3"/>
    <w:basedOn w:val="HouseStyleBase"/>
    <w:pPr>
      <w:numPr>
        <w:ilvl w:val="2"/>
        <w:numId w:val="22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22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22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22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22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22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22"/>
      </w:numPr>
      <w:outlineLvl w:val="8"/>
    </w:pPr>
  </w:style>
  <w:style w:type="paragraph" w:customStyle="1" w:styleId="bodystrong">
    <w:name w:val="body strong"/>
    <w:basedOn w:val="body0"/>
    <w:link w:val="bodystrongChar"/>
    <w:rPr>
      <w:b/>
    </w:rPr>
  </w:style>
  <w:style w:type="character" w:customStyle="1" w:styleId="bodystrongChar">
    <w:name w:val="body strong Char"/>
    <w:link w:val="bodystrong"/>
    <w:rPr>
      <w:rFonts w:eastAsia="SimSun"/>
      <w:b/>
      <w:sz w:val="22"/>
      <w:szCs w:val="24"/>
    </w:rPr>
  </w:style>
  <w:style w:type="character" w:customStyle="1" w:styleId="searchword1">
    <w:name w:val="searchword1"/>
    <w:basedOn w:val="DefaultParagraphFont"/>
    <w:rPr>
      <w:shd w:val="clear" w:color="auto" w:fill="FFFF00"/>
    </w:rPr>
  </w:style>
  <w:style w:type="character" w:customStyle="1" w:styleId="searchword2">
    <w:name w:val="searchword2"/>
    <w:basedOn w:val="DefaultParagraphFont"/>
    <w:rPr>
      <w:shd w:val="clear" w:color="auto" w:fill="FFFF00"/>
    </w:rPr>
  </w:style>
  <w:style w:type="character" w:customStyle="1" w:styleId="searchword3">
    <w:name w:val="searchword3"/>
    <w:basedOn w:val="DefaultParagraphFont"/>
    <w:rPr>
      <w:shd w:val="clear" w:color="auto" w:fill="FFFF00"/>
    </w:rPr>
  </w:style>
  <w:style w:type="character" w:customStyle="1" w:styleId="searchword4">
    <w:name w:val="searchword4"/>
    <w:basedOn w:val="DefaultParagraphFont"/>
    <w:rPr>
      <w:shd w:val="clear" w:color="auto" w:fill="FFFF00"/>
    </w:rPr>
  </w:style>
  <w:style w:type="character" w:customStyle="1" w:styleId="Defterm">
    <w:name w:val="Defterm"/>
    <w:basedOn w:val="DefaultParagraphFont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3"/>
      </w:numPr>
      <w:spacing w:before="32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3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basedOn w:val="DefaultParagraphFont"/>
    <w:link w:val="StyleHeading3ServiceConformance3Arial"/>
    <w:locked/>
    <w:rPr>
      <w:rFonts w:eastAsia="STZhongsong"/>
      <w:sz w:val="22"/>
      <w:lang w:eastAsia="zh-CN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basedOn w:val="DefaultParagraphFont"/>
    <w:link w:val="StyleHeading5ServiceConformance4HeadingHeading5unusedLev"/>
    <w:locked/>
    <w:rPr>
      <w:rFonts w:asciiTheme="minorHAnsi" w:eastAsia="STZhongsong" w:hAnsiTheme="minorHAnsi"/>
      <w:sz w:val="22"/>
      <w:lang w:eastAsia="zh-CN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"/>
      </w:numPr>
      <w:spacing w:before="240" w:line="260" w:lineRule="atLeast"/>
    </w:pPr>
    <w:rPr>
      <w:rFonts w:ascii="Arial" w:hAnsi="Arial" w:cs="Arial"/>
      <w:b/>
      <w:sz w:val="20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character" w:customStyle="1" w:styleId="FFWLevel2Char">
    <w:name w:val="FFW Level 2 Char"/>
    <w:basedOn w:val="DefaultParagraphFont"/>
    <w:link w:val="FFWLevel2"/>
    <w:rPr>
      <w:rFonts w:ascii="Arial" w:eastAsia="SimSun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line="260" w:lineRule="atLeast"/>
      <w:ind w:left="1587" w:hanging="793"/>
    </w:pPr>
    <w:rPr>
      <w:rFonts w:ascii="Arial" w:hAnsi="Arial" w:cs="Arial"/>
      <w:sz w:val="20"/>
      <w:lang w:eastAsia="fr-FR"/>
    </w:rPr>
  </w:style>
  <w:style w:type="character" w:customStyle="1" w:styleId="FFWLevel4Char">
    <w:name w:val="FFW Level 4 Char"/>
    <w:basedOn w:val="DefaultParagraphFont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line="260" w:lineRule="atLeast"/>
      <w:ind w:left="2381" w:hanging="794"/>
    </w:pPr>
    <w:rPr>
      <w:rFonts w:ascii="Arial" w:hAnsi="Arial" w:cs="Arial"/>
      <w:sz w:val="20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Body1">
    <w:name w:val="FFW Body 1"/>
    <w:basedOn w:val="Normal"/>
    <w:locked/>
    <w:pPr>
      <w:spacing w:before="240" w:line="260" w:lineRule="atLeast"/>
      <w:ind w:left="794"/>
    </w:pPr>
    <w:rPr>
      <w:rFonts w:ascii="Arial" w:hAnsi="Arial" w:cs="Arial"/>
      <w:sz w:val="20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Body3">
    <w:name w:val="FFW Body 3"/>
    <w:basedOn w:val="Normal"/>
    <w:locked/>
    <w:pPr>
      <w:spacing w:before="24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6"/>
      </w:numPr>
      <w:spacing w:before="240" w:line="260" w:lineRule="atLeast"/>
    </w:pPr>
    <w:rPr>
      <w:rFonts w:ascii="Arial" w:hAnsi="Arial" w:cs="Arial"/>
      <w:sz w:val="20"/>
      <w:lang w:eastAsia="en-GB"/>
    </w:rPr>
  </w:style>
  <w:style w:type="paragraph" w:styleId="NoSpacing">
    <w:name w:val="No Spacing"/>
    <w:uiPriority w:val="1"/>
    <w:qFormat/>
    <w:rPr>
      <w:rFonts w:eastAsia="SimSun"/>
      <w:sz w:val="22"/>
      <w:szCs w:val="24"/>
      <w:lang w:eastAsia="zh-CN"/>
    </w:rPr>
  </w:style>
  <w:style w:type="paragraph" w:customStyle="1" w:styleId="PartDes">
    <w:name w:val="PartDes"/>
    <w:basedOn w:val="Normal"/>
    <w:qFormat/>
    <w:pPr>
      <w:spacing w:before="120" w:after="120"/>
      <w:jc w:val="center"/>
    </w:pPr>
    <w:rPr>
      <w:rFonts w:ascii="Trebuchet MS" w:hAnsi="Trebuchet MS"/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rFonts w:ascii="Trebuchet MS" w:hAnsi="Trebuchet MS"/>
      <w:b/>
    </w:rPr>
  </w:style>
  <w:style w:type="paragraph" w:customStyle="1" w:styleId="StyleSubHeadNoNumberRedAllcapsLeft0cm">
    <w:name w:val="Style SubHeadNoNumber + Red All caps Left:  0 cm"/>
    <w:basedOn w:val="SubHeadNoNumber"/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rPr>
      <w:rFonts w:ascii="Trebuchet MS" w:hAnsi="Trebuchet MS"/>
    </w:r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/>
      <w:bCs/>
    </w:rPr>
  </w:style>
  <w:style w:type="paragraph" w:styleId="Revision">
    <w:name w:val="Revision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</w:pPr>
  </w:style>
  <w:style w:type="paragraph" w:customStyle="1" w:styleId="NormalNoIndent">
    <w:name w:val="Normal_No_Indent"/>
    <w:basedOn w:val="Normal"/>
    <w:qFormat/>
    <w:pPr>
      <w:spacing w:after="120"/>
      <w:ind w:left="142"/>
    </w:pPr>
    <w:rPr>
      <w:rFonts w:ascii="Trebuchet MS" w:hAnsi="Trebuchet M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adjustRightInd/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EquationCaption">
    <w:name w:val="_Equation Caption"/>
  </w:style>
  <w:style w:type="numbering" w:styleId="111111">
    <w:name w:val="Outline List 2"/>
    <w:basedOn w:val="NoList"/>
    <w:pPr>
      <w:numPr>
        <w:numId w:val="11"/>
      </w:numPr>
    </w:p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customStyle="1" w:styleId="AppHead">
    <w:name w:val="AppHead"/>
    <w:basedOn w:val="HouseStyleBaseCentred"/>
    <w:pPr>
      <w:numPr>
        <w:numId w:val="12"/>
      </w:numPr>
      <w:jc w:val="center"/>
      <w:outlineLvl w:val="0"/>
    </w:pPr>
    <w:rPr>
      <w:b/>
      <w:caps/>
    </w:rPr>
  </w:style>
  <w:style w:type="paragraph" w:customStyle="1" w:styleId="AppPart">
    <w:name w:val="AppPart"/>
    <w:basedOn w:val="HouseStyleBaseCentred"/>
    <w:pPr>
      <w:numPr>
        <w:ilvl w:val="1"/>
        <w:numId w:val="12"/>
      </w:numPr>
      <w:jc w:val="center"/>
      <w:outlineLvl w:val="1"/>
    </w:pPr>
    <w:rPr>
      <w:b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customStyle="1" w:styleId="body0">
    <w:name w:val="body"/>
    <w:basedOn w:val="Normal"/>
    <w:link w:val="bodyChar"/>
    <w:rPr>
      <w:lang w:eastAsia="en-GB"/>
    </w:rPr>
  </w:style>
  <w:style w:type="character" w:customStyle="1" w:styleId="bodyChar">
    <w:name w:val="body Char"/>
    <w:link w:val="body0"/>
    <w:rPr>
      <w:rFonts w:eastAsia="SimSun"/>
      <w:sz w:val="22"/>
      <w:szCs w:val="24"/>
    </w:rPr>
  </w:style>
  <w:style w:type="character" w:customStyle="1" w:styleId="bodychar0">
    <w:name w:val="body char"/>
    <w:basedOn w:val="bodyChar"/>
    <w:qFormat/>
    <w:rPr>
      <w:rFonts w:eastAsia="SimSun"/>
      <w:sz w:val="22"/>
      <w:szCs w:val="24"/>
      <w:lang w:val="en-GB" w:eastAsia="en-GB" w:bidi="ar-SA"/>
    </w:rPr>
  </w:style>
  <w:style w:type="paragraph" w:customStyle="1" w:styleId="bodycond">
    <w:name w:val="body cond"/>
    <w:basedOn w:val="body0"/>
    <w:link w:val="bodycondChar"/>
    <w:rPr>
      <w:spacing w:val="-3"/>
      <w:szCs w:val="22"/>
    </w:rPr>
  </w:style>
  <w:style w:type="character" w:customStyle="1" w:styleId="bodycondChar">
    <w:name w:val="body cond Char"/>
    <w:link w:val="bodycond"/>
    <w:rPr>
      <w:rFonts w:eastAsia="SimSun"/>
      <w:spacing w:val="-3"/>
      <w:sz w:val="22"/>
      <w:szCs w:val="22"/>
    </w:rPr>
  </w:style>
  <w:style w:type="paragraph" w:customStyle="1" w:styleId="bodycondcentred">
    <w:name w:val="body cond centred"/>
    <w:basedOn w:val="bodycond"/>
    <w:pPr>
      <w:jc w:val="center"/>
    </w:pPr>
  </w:style>
  <w:style w:type="paragraph" w:customStyle="1" w:styleId="bodycondstrong">
    <w:name w:val="body cond strong"/>
    <w:basedOn w:val="bodycond"/>
    <w:link w:val="bodycondstrongChar"/>
    <w:rPr>
      <w:b/>
    </w:rPr>
  </w:style>
  <w:style w:type="character" w:customStyle="1" w:styleId="bodycondstrongChar">
    <w:name w:val="body cond strong Char"/>
    <w:link w:val="bodycondstrong"/>
    <w:rPr>
      <w:rFonts w:eastAsia="SimSun"/>
      <w:b/>
      <w:spacing w:val="-3"/>
      <w:sz w:val="22"/>
      <w:szCs w:val="22"/>
    </w:rPr>
  </w:style>
  <w:style w:type="paragraph" w:customStyle="1" w:styleId="bodycondstrongcentred">
    <w:name w:val="body cond strong centred"/>
    <w:basedOn w:val="bodycondstrong"/>
    <w:link w:val="bodycondstrongcentredChar"/>
    <w:pPr>
      <w:jc w:val="center"/>
    </w:pPr>
  </w:style>
  <w:style w:type="character" w:customStyle="1" w:styleId="bodycondstrongcentredChar">
    <w:name w:val="body cond strong centred Char"/>
    <w:basedOn w:val="bodycondstrongChar"/>
    <w:link w:val="bodycondstrongcentred"/>
    <w:rPr>
      <w:rFonts w:eastAsia="SimSun"/>
      <w:b/>
      <w:spacing w:val="-3"/>
      <w:sz w:val="22"/>
      <w:szCs w:val="22"/>
    </w:rPr>
  </w:style>
  <w:style w:type="paragraph" w:customStyle="1" w:styleId="bodycondstrongcentredspaced">
    <w:name w:val="body cond strong centred spaced"/>
    <w:basedOn w:val="bodycondstrongcentred"/>
    <w:pPr>
      <w:spacing w:after="40"/>
    </w:pPr>
  </w:style>
  <w:style w:type="paragraph" w:customStyle="1" w:styleId="bodycondstrongercentred">
    <w:name w:val="body cond stronger centred"/>
    <w:basedOn w:val="bodycondstrongcentred"/>
    <w:link w:val="bodycondstrongercentredChar"/>
    <w:rPr>
      <w:caps/>
    </w:rPr>
  </w:style>
  <w:style w:type="character" w:customStyle="1" w:styleId="bodycondstrongercentredChar">
    <w:name w:val="body cond stronger centred Char"/>
    <w:link w:val="bodycondstrongercentred"/>
    <w:rPr>
      <w:rFonts w:eastAsia="SimSun"/>
      <w:b/>
      <w:caps/>
      <w:spacing w:val="-3"/>
      <w:sz w:val="22"/>
      <w:szCs w:val="22"/>
    </w:rPr>
  </w:style>
  <w:style w:type="character" w:customStyle="1" w:styleId="bodycondstrongercentredchar0">
    <w:name w:val="body cond stronger centred char"/>
    <w:basedOn w:val="bodycondstrongercentred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paragraph" w:customStyle="1" w:styleId="BODYDOCTITLE">
    <w:name w:val="BODY DOC TITLE"/>
    <w:basedOn w:val="bodycondstrongercentred"/>
    <w:rPr>
      <w:sz w:val="28"/>
    </w:rPr>
  </w:style>
  <w:style w:type="paragraph" w:customStyle="1" w:styleId="bodyparty">
    <w:name w:val="body party"/>
    <w:basedOn w:val="body0"/>
    <w:pPr>
      <w:spacing w:after="240"/>
      <w:ind w:left="720"/>
      <w:contextualSpacing/>
    </w:pPr>
  </w:style>
  <w:style w:type="paragraph" w:customStyle="1" w:styleId="bodystronger">
    <w:name w:val="body stronger"/>
    <w:basedOn w:val="bodystrong"/>
    <w:link w:val="bodystrongerChar"/>
    <w:rPr>
      <w:caps/>
      <w:szCs w:val="22"/>
    </w:rPr>
  </w:style>
  <w:style w:type="character" w:customStyle="1" w:styleId="bodystrongerChar">
    <w:name w:val="body stronger Char"/>
    <w:link w:val="bodystronger"/>
    <w:rPr>
      <w:rFonts w:eastAsia="SimSun"/>
      <w:b/>
      <w:caps/>
      <w:sz w:val="22"/>
      <w:szCs w:val="22"/>
    </w:rPr>
  </w:style>
  <w:style w:type="paragraph" w:customStyle="1" w:styleId="bodypartyhead">
    <w:name w:val="body party head"/>
    <w:basedOn w:val="bodystronger"/>
    <w:next w:val="bodyparty"/>
    <w:link w:val="bodypartyheadChar"/>
    <w:pPr>
      <w:spacing w:after="240"/>
      <w:ind w:left="720" w:hanging="720"/>
    </w:pPr>
  </w:style>
  <w:style w:type="character" w:customStyle="1" w:styleId="bodypartyheadChar">
    <w:name w:val="body party head Char"/>
    <w:basedOn w:val="bodystrongerChar"/>
    <w:link w:val="bodypartyhead"/>
    <w:rPr>
      <w:rFonts w:eastAsia="SimSun"/>
      <w:b/>
      <w:caps/>
      <w:sz w:val="22"/>
      <w:szCs w:val="22"/>
    </w:rPr>
  </w:style>
  <w:style w:type="character" w:customStyle="1" w:styleId="bodypartyheadchar0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bodyspaced">
    <w:name w:val="body spaced"/>
    <w:basedOn w:val="body0"/>
    <w:pPr>
      <w:spacing w:after="240"/>
    </w:pPr>
  </w:style>
  <w:style w:type="paragraph" w:customStyle="1" w:styleId="bodystrongcentred">
    <w:name w:val="body strong centred"/>
    <w:basedOn w:val="bodystrong"/>
    <w:pPr>
      <w:jc w:val="center"/>
    </w:pPr>
    <w:rPr>
      <w:szCs w:val="22"/>
    </w:rPr>
  </w:style>
  <w:style w:type="character" w:customStyle="1" w:styleId="bodystrongchar0">
    <w:name w:val="body strong char"/>
    <w:basedOn w:val="bodystrongChar"/>
    <w:qFormat/>
    <w:rPr>
      <w:rFonts w:eastAsia="SimSun"/>
      <w:b/>
      <w:sz w:val="22"/>
      <w:szCs w:val="24"/>
      <w:lang w:val="en-GB" w:eastAsia="en-GB" w:bidi="ar-SA"/>
    </w:rPr>
  </w:style>
  <w:style w:type="paragraph" w:styleId="BodyText2">
    <w:name w:val="Body Text 2"/>
    <w:basedOn w:val="Normal"/>
    <w:link w:val="BodyText2Char"/>
    <w:pPr>
      <w:spacing w:after="120"/>
    </w:pPr>
  </w:style>
  <w:style w:type="character" w:customStyle="1" w:styleId="BodyText2Char">
    <w:name w:val="Body Text 2 Char"/>
    <w:basedOn w:val="DefaultParagraphFont"/>
    <w:link w:val="BodyText2"/>
    <w:rPr>
      <w:rFonts w:eastAsia="SimSun"/>
      <w:sz w:val="22"/>
      <w:szCs w:val="24"/>
      <w:lang w:eastAsia="zh-CN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pPr>
      <w:overflowPunct/>
      <w:autoSpaceDE/>
      <w:autoSpaceDN/>
      <w:adjustRightInd/>
      <w:ind w:firstLine="210"/>
      <w:jc w:val="left"/>
      <w:textAlignment w:val="auto"/>
    </w:pPr>
    <w:rPr>
      <w:rFonts w:eastAsia="SimSun"/>
      <w:szCs w:val="24"/>
      <w:lang w:eastAsia="zh-CN"/>
    </w:rPr>
  </w:style>
  <w:style w:type="character" w:customStyle="1" w:styleId="BodyTextFirstIndentChar">
    <w:name w:val="Body Text First Indent Char"/>
    <w:link w:val="BodyTextFirstIndent"/>
    <w:rPr>
      <w:rFonts w:eastAsia="SimSun"/>
      <w:sz w:val="22"/>
      <w:szCs w:val="24"/>
      <w:lang w:eastAsia="zh-CN"/>
    </w:r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adjustRightInd/>
      <w:spacing w:after="120"/>
      <w:ind w:left="283" w:firstLine="210"/>
      <w:jc w:val="left"/>
    </w:pPr>
    <w:rPr>
      <w:rFonts w:eastAsia="SimSun"/>
      <w:szCs w:val="24"/>
    </w:rPr>
  </w:style>
  <w:style w:type="character" w:customStyle="1" w:styleId="BodyTextFirstIndent2Char">
    <w:name w:val="Body Text First Indent 2 Char"/>
    <w:link w:val="BodyTextFirstIndent2"/>
    <w:rPr>
      <w:rFonts w:eastAsia="SimSun"/>
      <w:sz w:val="22"/>
      <w:szCs w:val="24"/>
      <w:lang w:eastAsia="zh-CN"/>
    </w:rPr>
  </w:style>
  <w:style w:type="paragraph" w:customStyle="1" w:styleId="BodyTextIndent8">
    <w:name w:val="Body Text Indent 8"/>
    <w:basedOn w:val="BodyTextIndent7"/>
    <w:pPr>
      <w:ind w:left="5760"/>
    </w:p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qFormat/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eastAsia="SimSun"/>
      <w:sz w:val="22"/>
      <w:szCs w:val="24"/>
      <w:lang w:eastAsia="zh-CN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eastAsia="SimSun"/>
      <w:sz w:val="22"/>
      <w:szCs w:val="24"/>
      <w:lang w:eastAsia="zh-CN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eastAsia="SimSun"/>
      <w:sz w:val="22"/>
      <w:szCs w:val="24"/>
      <w:lang w:eastAsia="zh-CN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</w:rPr>
  </w:style>
  <w:style w:type="paragraph" w:styleId="EnvelopeReturn">
    <w:name w:val="envelope return"/>
    <w:basedOn w:val="Normal"/>
    <w:rPr>
      <w:rFonts w:ascii="Cambria" w:eastAsia="Times New Roman" w:hAnsi="Cambria"/>
      <w:sz w:val="20"/>
      <w:szCs w:val="20"/>
    </w:r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eastAsia="SimSun"/>
      <w:i/>
      <w:iCs/>
      <w:sz w:val="22"/>
      <w:szCs w:val="24"/>
      <w:lang w:eastAsia="zh-CN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SimSun" w:hAnsi="Courier New" w:cs="Courier New"/>
      <w:lang w:eastAsia="zh-CN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eastAsia="SimSun"/>
      <w:b/>
      <w:bCs/>
      <w:i/>
      <w:iCs/>
      <w:color w:val="4F81BD"/>
      <w:sz w:val="22"/>
      <w:szCs w:val="24"/>
      <w:lang w:eastAsia="zh-CN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customStyle="1" w:styleId="ListBullet1">
    <w:name w:val="List Bullet 1"/>
    <w:basedOn w:val="HouseStyleBase"/>
    <w:pPr>
      <w:numPr>
        <w:numId w:val="15"/>
      </w:numPr>
    </w:pPr>
  </w:style>
  <w:style w:type="paragraph" w:styleId="ListBullet3">
    <w:name w:val="List Bullet 3"/>
    <w:basedOn w:val="HouseStyleBase"/>
    <w:pPr>
      <w:numPr>
        <w:ilvl w:val="2"/>
        <w:numId w:val="15"/>
      </w:numPr>
    </w:pPr>
  </w:style>
  <w:style w:type="paragraph" w:styleId="ListBullet4">
    <w:name w:val="List Bullet 4"/>
    <w:basedOn w:val="HouseStyleBase"/>
    <w:pPr>
      <w:numPr>
        <w:ilvl w:val="3"/>
        <w:numId w:val="15"/>
      </w:numPr>
    </w:pPr>
  </w:style>
  <w:style w:type="paragraph" w:styleId="ListBullet5">
    <w:name w:val="List Bullet 5"/>
    <w:basedOn w:val="HouseStyleBase"/>
    <w:pPr>
      <w:numPr>
        <w:ilvl w:val="4"/>
        <w:numId w:val="15"/>
      </w:numPr>
    </w:pPr>
  </w:style>
  <w:style w:type="paragraph" w:customStyle="1" w:styleId="ListBullet6">
    <w:name w:val="List Bullet 6"/>
    <w:basedOn w:val="HouseStyleBase"/>
    <w:pPr>
      <w:numPr>
        <w:ilvl w:val="5"/>
        <w:numId w:val="15"/>
      </w:numPr>
    </w:pPr>
  </w:style>
  <w:style w:type="paragraph" w:customStyle="1" w:styleId="ListBullet7">
    <w:name w:val="List Bullet 7"/>
    <w:basedOn w:val="HouseStyleBase"/>
    <w:pPr>
      <w:numPr>
        <w:ilvl w:val="6"/>
        <w:numId w:val="15"/>
      </w:numPr>
    </w:pPr>
  </w:style>
  <w:style w:type="paragraph" w:customStyle="1" w:styleId="ListBullet8">
    <w:name w:val="List Bullet 8"/>
    <w:basedOn w:val="HouseStyleBase"/>
    <w:pPr>
      <w:numPr>
        <w:ilvl w:val="7"/>
        <w:numId w:val="15"/>
      </w:numPr>
    </w:pPr>
  </w:style>
  <w:style w:type="paragraph" w:customStyle="1" w:styleId="ListBullet9">
    <w:name w:val="List Bullet 9"/>
    <w:basedOn w:val="HouseStyleBase"/>
    <w:pPr>
      <w:numPr>
        <w:ilvl w:val="8"/>
        <w:numId w:val="15"/>
      </w:numPr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6"/>
      </w:numPr>
      <w:contextualSpacing/>
    </w:pPr>
  </w:style>
  <w:style w:type="paragraph" w:styleId="ListNumber2">
    <w:name w:val="List Number 2"/>
    <w:basedOn w:val="Normal"/>
    <w:pPr>
      <w:numPr>
        <w:numId w:val="17"/>
      </w:numPr>
      <w:contextualSpacing/>
    </w:pPr>
  </w:style>
  <w:style w:type="paragraph" w:styleId="ListNumber3">
    <w:name w:val="List Number 3"/>
    <w:basedOn w:val="Normal"/>
    <w:pPr>
      <w:numPr>
        <w:numId w:val="18"/>
      </w:numPr>
      <w:contextualSpacing/>
    </w:pPr>
  </w:style>
  <w:style w:type="paragraph" w:styleId="ListNumber4">
    <w:name w:val="List Number 4"/>
    <w:basedOn w:val="Normal"/>
    <w:pPr>
      <w:numPr>
        <w:numId w:val="19"/>
      </w:numPr>
      <w:contextualSpacing/>
    </w:pPr>
  </w:style>
  <w:style w:type="paragraph" w:styleId="ListNumber5">
    <w:name w:val="List Number 5"/>
    <w:basedOn w:val="Normal"/>
    <w:pPr>
      <w:numPr>
        <w:numId w:val="20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SimSun" w:hAnsi="Courier New" w:cs="Courier New"/>
      <w:lang w:eastAsia="zh-CN"/>
    </w:rPr>
  </w:style>
  <w:style w:type="character" w:customStyle="1" w:styleId="MacroTextChar">
    <w:name w:val="Macro Text Char"/>
    <w:link w:val="MacroText"/>
    <w:rPr>
      <w:rFonts w:ascii="Courier New" w:eastAsia="SimSun" w:hAnsi="Courier New" w:cs="Courier New"/>
      <w:lang w:eastAsia="zh-CN"/>
    </w:rPr>
  </w:style>
  <w:style w:type="paragraph" w:customStyle="1" w:styleId="MarginTextHang">
    <w:name w:val="Margin Text Hang"/>
    <w:basedOn w:val="HouseStyleBase"/>
    <w:pPr>
      <w:overflowPunct w:val="0"/>
      <w:autoSpaceDE w:val="0"/>
      <w:autoSpaceDN w:val="0"/>
      <w:ind w:left="720" w:hanging="720"/>
      <w:textAlignment w:val="baseline"/>
    </w:p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</w:rPr>
  </w:style>
  <w:style w:type="character" w:customStyle="1" w:styleId="MessageHeaderChar">
    <w:name w:val="Message Header Char"/>
    <w:link w:val="MessageHeader"/>
    <w:rPr>
      <w:rFonts w:ascii="Cambria" w:hAnsi="Cambria"/>
      <w:sz w:val="24"/>
      <w:szCs w:val="24"/>
      <w:shd w:val="pct20" w:color="auto" w:fill="auto"/>
      <w:lang w:eastAsia="zh-CN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eastAsia="SimSun"/>
      <w:sz w:val="22"/>
      <w:szCs w:val="24"/>
      <w:lang w:eastAsia="zh-CN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eastAsia="SimSun" w:hAnsi="Courier New" w:cs="Courier New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eastAsia="SimSun"/>
      <w:i/>
      <w:iCs/>
      <w:color w:val="000000"/>
      <w:sz w:val="22"/>
      <w:szCs w:val="24"/>
      <w:lang w:eastAsia="zh-CN"/>
    </w:rPr>
  </w:style>
  <w:style w:type="paragraph" w:customStyle="1" w:styleId="RecitalNumbering">
    <w:name w:val="Recital Numbering"/>
    <w:basedOn w:val="HouseStyleBase"/>
    <w:pPr>
      <w:numPr>
        <w:numId w:val="21"/>
      </w:numPr>
      <w:outlineLvl w:val="0"/>
    </w:pPr>
  </w:style>
  <w:style w:type="paragraph" w:customStyle="1" w:styleId="RecitalNumbering2">
    <w:name w:val="Recital Numbering 2"/>
    <w:basedOn w:val="HouseStyleBase"/>
    <w:pPr>
      <w:numPr>
        <w:ilvl w:val="1"/>
        <w:numId w:val="21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21"/>
      </w:numPr>
      <w:overflowPunct w:val="0"/>
      <w:autoSpaceDE w:val="0"/>
      <w:autoSpaceDN w:val="0"/>
      <w:textAlignment w:val="baseline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eastAsia="SimSun"/>
      <w:sz w:val="22"/>
      <w:szCs w:val="24"/>
      <w:lang w:eastAsia="zh-CN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eastAsia="SimSun"/>
      <w:sz w:val="22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24"/>
      <w:lang w:eastAsia="zh-CN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">
    <w:name w:val="s"/>
    <w:basedOn w:val="Heading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6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2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71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5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2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lipstream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62503C-D677-47EC-827C-25A439275317}"/>
</file>

<file path=customXml/itemProps2.xml><?xml version="1.0" encoding="utf-8"?>
<ds:datastoreItem xmlns:ds="http://schemas.openxmlformats.org/officeDocument/2006/customXml" ds:itemID="{7FAFE02D-B285-47D0-81DF-451A807D0DA8}">
  <ds:schemaRefs>
    <ds:schemaRef ds:uri="http://schemas.microsoft.com/office/2006/metadata/properties"/>
    <ds:schemaRef ds:uri="http://purl.org/dc/terms/"/>
    <ds:schemaRef ds:uri="dea30bfe-9705-4682-ab41-015fcca4e616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6e84d32-8e3d-449c-a871-64be9ea736b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B3CCB57-9339-46E8-ABB5-9D8BA3A00C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D7921F-0417-43A1-B85F-39E78FA783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2368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Base/>
  <HLinks>
    <vt:vector size="24" baseType="variant">
      <vt:variant>
        <vt:i4>393285</vt:i4>
      </vt:variant>
      <vt:variant>
        <vt:i4>60</vt:i4>
      </vt:variant>
      <vt:variant>
        <vt:i4>0</vt:i4>
      </vt:variant>
      <vt:variant>
        <vt:i4>5</vt:i4>
      </vt:variant>
      <vt:variant>
        <vt:lpwstr>http://uk.practicallaw.com/0-202-4551?q=outsourcing</vt:lpwstr>
      </vt:variant>
      <vt:variant>
        <vt:lpwstr>a410835</vt:lpwstr>
      </vt:variant>
      <vt:variant>
        <vt:i4>327754</vt:i4>
      </vt:variant>
      <vt:variant>
        <vt:i4>57</vt:i4>
      </vt:variant>
      <vt:variant>
        <vt:i4>0</vt:i4>
      </vt:variant>
      <vt:variant>
        <vt:i4>5</vt:i4>
      </vt:variant>
      <vt:variant>
        <vt:lpwstr>http://uk.practicallaw.com/0-202-4551?q=outsourcing</vt:lpwstr>
      </vt:variant>
      <vt:variant>
        <vt:lpwstr>a372155</vt:lpwstr>
      </vt:variant>
      <vt:variant>
        <vt:i4>4194378</vt:i4>
      </vt:variant>
      <vt:variant>
        <vt:i4>9</vt:i4>
      </vt:variant>
      <vt:variant>
        <vt:i4>0</vt:i4>
      </vt:variant>
      <vt:variant>
        <vt:i4>5</vt:i4>
      </vt:variant>
      <vt:variant>
        <vt:lpwstr>https://www.gov.uk/government/publications/open-standards-principles</vt:lpwstr>
      </vt:variant>
      <vt:variant>
        <vt:lpwstr/>
      </vt:variant>
      <vt:variant>
        <vt:i4>2162739</vt:i4>
      </vt:variant>
      <vt:variant>
        <vt:i4>6</vt:i4>
      </vt:variant>
      <vt:variant>
        <vt:i4>0</vt:i4>
      </vt:variant>
      <vt:variant>
        <vt:i4>5</vt:i4>
      </vt:variant>
      <vt:variant>
        <vt:lpwstr>http://webarchive.nationalarchives.gov.uk/+/http://www.cabinetoffice.gov.uk/govtalk/schemasstandards/e-gif.aspx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2022-05-04T14:48:00Z</dcterms:created>
  <dcterms:modified xsi:type="dcterms:W3CDTF">2022-05-04T14:48:00Z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30 April 2016 D1V3</vt:lpwstr>
  </property>
  <property fmtid="{D5CDD505-2E9C-101B-9397-08002B2CF9AE}" pid="3" name="MAIL_MSG_ID1">
    <vt:lpwstr>0FAAjvoRBjSjqEy6qsZEUbYDlg8X99wrOzw9NqwI9PamuvqUfm/Sh978An8GRZB+UfgG3w3ugcoJwyqb
YswX+f+oJE56HTuS3yKyMx4P4GVWFiKJXSkFhnHYCEwkLr9/hpTxdVnadJPNz9WbYswX+f+oJE56
HTuS3yKyMx4P4GVWFiKJXSkFhnHYCEwkLr9/hpTx40g+at6iuzsijTmprZgUg/Ez+7Yx8gSKDg1g
3CCkzA3aGqMWRJ90E</vt:lpwstr>
  </property>
  <property fmtid="{D5CDD505-2E9C-101B-9397-08002B2CF9AE}" pid="4" name="MAIL_MSG_ID2">
    <vt:lpwstr>9LuOp4nD80vf8Q2+/SAuSmDk0rQ06iUKHfFj7wM9IhrFy/8ajP+v8KtmBTw
l8tSwKa9Az2SKjHRW2syDBAcHeer+ixYbJ9088k3Gxmu1QMVhdH6s/BFycI=</vt:lpwstr>
  </property>
  <property fmtid="{D5CDD505-2E9C-101B-9397-08002B2CF9AE}" pid="5" name="RESPONSE_SENDER_NAME">
    <vt:lpwstr>ABAAv4tRYjpfjUvHGNTigD9mU2SlVV3urmwg6SyCzYgt0volTC8xA6xkKdF5JVfzqr0J</vt:lpwstr>
  </property>
  <property fmtid="{D5CDD505-2E9C-101B-9397-08002B2CF9AE}" pid="6" name="EMAIL_OWNER_ADDRESS">
    <vt:lpwstr>4AAAv2pPQheLA5UNzOrxaqUBxU524a43N1GbBK+I7kFpPzoKq0G2ZAR18Q==</vt:lpwstr>
  </property>
  <property fmtid="{D5CDD505-2E9C-101B-9397-08002B2CF9AE}" pid="7" name="ContentTypeId">
    <vt:lpwstr>0x0101002A47F7D66B22864199C169A1267677C1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2021-03-08T13:43:10Z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8d74118d-283a-4259-bf3f-cce3dc1ad0c0</vt:lpwstr>
  </property>
  <property fmtid="{D5CDD505-2E9C-101B-9397-08002B2CF9AE}" pid="14" name="MSIP_Label_f9af038e-07b4-4369-a678-c835687cb272_ContentBits">
    <vt:lpwstr>2</vt:lpwstr>
  </property>
</Properties>
</file>